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A9" w:rsidRPr="00021FF6" w:rsidRDefault="005B27A9" w:rsidP="005B27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1FF6">
        <w:rPr>
          <w:rFonts w:ascii="Times New Roman" w:eastAsia="Times New Roman" w:hAnsi="Times New Roman" w:cs="Times New Roman"/>
          <w:sz w:val="24"/>
          <w:szCs w:val="24"/>
        </w:rPr>
        <w:t>ADITYA INSTITUTE OF TECHNOLOGY AND MANAGEMENT, TEKKALI</w:t>
      </w:r>
    </w:p>
    <w:p w:rsidR="005B27A9" w:rsidRPr="00021FF6" w:rsidRDefault="005B27A9" w:rsidP="005B27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1FF6">
        <w:rPr>
          <w:rFonts w:ascii="Times New Roman" w:eastAsia="Times New Roman" w:hAnsi="Times New Roman" w:cs="Times New Roman"/>
          <w:sz w:val="24"/>
          <w:szCs w:val="24"/>
        </w:rPr>
        <w:t>DEPARTMENT OF COMPUTER SCIENCE &amp; ENGINEERING</w:t>
      </w:r>
    </w:p>
    <w:p w:rsidR="005B27A9" w:rsidRPr="00021FF6" w:rsidRDefault="005B27A9" w:rsidP="005B27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1FF6">
        <w:rPr>
          <w:rFonts w:ascii="Times New Roman" w:eastAsia="Times New Roman" w:hAnsi="Times New Roman" w:cs="Times New Roman"/>
          <w:sz w:val="24"/>
          <w:szCs w:val="24"/>
          <w:u w:val="single"/>
        </w:rPr>
        <w:t>ASSIGNMENT: I</w:t>
      </w:r>
    </w:p>
    <w:p w:rsidR="005B27A9" w:rsidRPr="00021FF6" w:rsidRDefault="005B27A9" w:rsidP="005B27A9">
      <w:pPr>
        <w:rPr>
          <w:rFonts w:ascii="Times New Roman" w:eastAsia="Times New Roman" w:hAnsi="Times New Roman" w:cs="Times New Roman"/>
          <w:sz w:val="24"/>
          <w:szCs w:val="24"/>
        </w:rPr>
      </w:pPr>
      <w:r w:rsidRPr="00021FF6">
        <w:rPr>
          <w:rFonts w:ascii="Times New Roman" w:eastAsia="Times New Roman" w:hAnsi="Times New Roman" w:cs="Times New Roman"/>
          <w:sz w:val="24"/>
          <w:szCs w:val="24"/>
        </w:rPr>
        <w:t>CLASS &amp; SEC.: 2</w:t>
      </w:r>
      <w:r w:rsidRPr="00021FF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nd</w:t>
      </w:r>
      <w:r w:rsidRPr="00021FF6">
        <w:rPr>
          <w:rFonts w:ascii="Times New Roman" w:hAnsi="Times New Roman" w:cs="Times New Roman"/>
          <w:sz w:val="24"/>
          <w:szCs w:val="24"/>
        </w:rPr>
        <w:t xml:space="preserve"> CSE-B</w:t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  <w:t>SEMESTER: II</w:t>
      </w:r>
    </w:p>
    <w:p w:rsidR="005B27A9" w:rsidRPr="00021FF6" w:rsidRDefault="005B27A9" w:rsidP="005B27A9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21FF6">
        <w:rPr>
          <w:rFonts w:ascii="Times New Roman" w:eastAsia="Times New Roman" w:hAnsi="Times New Roman" w:cs="Times New Roman"/>
          <w:sz w:val="24"/>
          <w:szCs w:val="24"/>
        </w:rPr>
        <w:t>SUB: FLAT</w:t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  <w:r w:rsidRPr="00021FF6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9B0236" w:rsidRPr="00021FF6" w:rsidTr="00297AD5">
        <w:tc>
          <w:tcPr>
            <w:tcW w:w="5940" w:type="dxa"/>
          </w:tcPr>
          <w:p w:rsidR="009B0236" w:rsidRPr="00021FF6" w:rsidRDefault="009B0236" w:rsidP="00297AD5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9B0236" w:rsidRPr="00021FF6" w:rsidRDefault="009B0236" w:rsidP="00297AD5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9B0236" w:rsidRPr="00021FF6" w:rsidRDefault="009B0236" w:rsidP="00297A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9B0236" w:rsidRPr="00021FF6" w:rsidRDefault="009B0236" w:rsidP="00297AD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9B0236" w:rsidRPr="00021FF6" w:rsidTr="0088066F">
        <w:trPr>
          <w:trHeight w:val="512"/>
        </w:trPr>
        <w:tc>
          <w:tcPr>
            <w:tcW w:w="5940" w:type="dxa"/>
          </w:tcPr>
          <w:p w:rsidR="009B0236" w:rsidRPr="00021FF6" w:rsidRDefault="009B0236" w:rsidP="00021FF6">
            <w:pPr>
              <w:pStyle w:val="ListParagraph"/>
              <w:numPr>
                <w:ilvl w:val="0"/>
                <w:numId w:val="3"/>
              </w:numPr>
              <w:ind w:left="25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 xml:space="preserve">a) Write the procedure to convert NFA to DFA. </w:t>
            </w:r>
          </w:p>
          <w:p w:rsidR="009B0236" w:rsidRPr="00021FF6" w:rsidRDefault="009B0236" w:rsidP="00021FF6">
            <w:pPr>
              <w:pStyle w:val="ListParagraph"/>
              <w:numPr>
                <w:ilvl w:val="0"/>
                <w:numId w:val="4"/>
              </w:numPr>
              <w:ind w:left="52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Convert the following NFA to DFA. Check the string </w:t>
            </w:r>
            <w:proofErr w:type="spellStart"/>
            <w:r w:rsidRPr="00021FF6">
              <w:rPr>
                <w:rFonts w:ascii="Times New Roman" w:eastAsia="Times New Roman" w:hAnsi="Times New Roman" w:cs="Times New Roman"/>
                <w:sz w:val="24"/>
                <w:szCs w:val="24"/>
              </w:rPr>
              <w:t>abaab</w:t>
            </w:r>
            <w:proofErr w:type="spellEnd"/>
            <w:r w:rsidRPr="00021F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 accepted by both the machines or not.</w:t>
            </w:r>
          </w:p>
          <w:p w:rsidR="009B0236" w:rsidRPr="00021FF6" w:rsidRDefault="009B0236" w:rsidP="009B0236">
            <w:pPr>
              <w:pStyle w:val="ListParagraph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92180" cy="828675"/>
                  <wp:effectExtent l="19050" t="0" r="0" b="0"/>
                  <wp:docPr id="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147" cy="832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:rsidR="009B0236" w:rsidRPr="00021FF6" w:rsidRDefault="0088066F" w:rsidP="0088066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88066F" w:rsidRPr="0088066F" w:rsidRDefault="0088066F" w:rsidP="0088066F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88066F" w:rsidRPr="0088066F" w:rsidRDefault="0088066F" w:rsidP="0088066F">
            <w:pPr>
              <w:pStyle w:val="ListParagraph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b) Comprehension</w:t>
            </w:r>
          </w:p>
          <w:p w:rsidR="009B0236" w:rsidRPr="0088066F" w:rsidRDefault="009B0236" w:rsidP="0088066F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6" w:rsidRPr="00021FF6" w:rsidTr="0088066F">
        <w:trPr>
          <w:trHeight w:val="773"/>
        </w:trPr>
        <w:tc>
          <w:tcPr>
            <w:tcW w:w="5940" w:type="dxa"/>
          </w:tcPr>
          <w:p w:rsidR="009B0236" w:rsidRPr="00021FF6" w:rsidRDefault="009B0236" w:rsidP="00021FF6">
            <w:pPr>
              <w:pStyle w:val="ListParagraph"/>
              <w:numPr>
                <w:ilvl w:val="0"/>
                <w:numId w:val="3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 xml:space="preserve">a) Explain the procedure to convert NFA with </w:t>
            </w:r>
            <w:r w:rsidRPr="00021FF6">
              <w:rPr>
                <w:rFonts w:ascii="Times New Roman" w:hAnsi="Times New Roman" w:cs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1.25pt" o:ole="">
                  <v:imagedata r:id="rId6" o:title=""/>
                </v:shape>
                <o:OLEObject Type="Embed" ProgID="Equation.3" ShapeID="_x0000_i1025" DrawAspect="Content" ObjectID="_1559832349" r:id="rId7"/>
              </w:object>
            </w:r>
            <w:r w:rsidRPr="00021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 xml:space="preserve"> moves into NFA without </w:t>
            </w:r>
            <w:r w:rsidRPr="00021FF6">
              <w:rPr>
                <w:rFonts w:ascii="Times New Roman" w:hAnsi="Times New Roman" w:cs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26" type="#_x0000_t75" style="width:9.75pt;height:11.25pt" o:ole="">
                  <v:imagedata r:id="rId6" o:title=""/>
                </v:shape>
                <o:OLEObject Type="Embed" ProgID="Equation.3" ShapeID="_x0000_i1026" DrawAspect="Content" ObjectID="_1559832350" r:id="rId8"/>
              </w:object>
            </w:r>
            <w:r w:rsidRPr="00021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 xml:space="preserve"> moves.</w:t>
            </w:r>
          </w:p>
          <w:p w:rsidR="009B0236" w:rsidRPr="00021FF6" w:rsidRDefault="00021FF6" w:rsidP="00021FF6">
            <w:pPr>
              <w:ind w:left="252" w:hanging="2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B0236" w:rsidRPr="00021FF6">
              <w:rPr>
                <w:rFonts w:ascii="Times New Roman" w:hAnsi="Times New Roman" w:cs="Times New Roman"/>
                <w:sz w:val="24"/>
                <w:szCs w:val="24"/>
              </w:rPr>
              <w:t>b)  Construct</w:t>
            </w:r>
            <w:r w:rsidR="009B0236" w:rsidRPr="00021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B0236" w:rsidRPr="00021FF6">
              <w:rPr>
                <w:rFonts w:ascii="Times New Roman" w:hAnsi="Times New Roman" w:cs="Times New Roman"/>
                <w:bCs/>
                <w:sz w:val="24"/>
                <w:szCs w:val="24"/>
              </w:rPr>
              <w:t>DFA for given FA as shown in figure.</w:t>
            </w:r>
          </w:p>
          <w:p w:rsidR="009B0236" w:rsidRPr="00021FF6" w:rsidRDefault="00B032A6" w:rsidP="009B0236">
            <w:pPr>
              <w:pStyle w:val="ListParagraph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90750" cy="823044"/>
                  <wp:effectExtent l="19050" t="0" r="0" b="0"/>
                  <wp:docPr id="2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823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:rsidR="009B0236" w:rsidRPr="00021FF6" w:rsidRDefault="0088066F" w:rsidP="0088066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88066F" w:rsidRPr="0088066F" w:rsidRDefault="0088066F" w:rsidP="0088066F">
            <w:pPr>
              <w:pStyle w:val="ListParagraph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a) Comprehension</w:t>
            </w:r>
          </w:p>
          <w:p w:rsidR="0088066F" w:rsidRPr="0088066F" w:rsidRDefault="0088066F" w:rsidP="0088066F">
            <w:pPr>
              <w:pStyle w:val="ListParagraph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b) Application</w:t>
            </w:r>
          </w:p>
          <w:p w:rsidR="0088066F" w:rsidRPr="0088066F" w:rsidRDefault="0088066F" w:rsidP="0088066F">
            <w:pPr>
              <w:pStyle w:val="ListParagraph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236" w:rsidRPr="0088066F" w:rsidRDefault="009B0236" w:rsidP="0088066F">
            <w:pPr>
              <w:pStyle w:val="ListParagraph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6" w:rsidRPr="00021FF6" w:rsidTr="0088066F">
        <w:trPr>
          <w:trHeight w:val="2159"/>
        </w:trPr>
        <w:tc>
          <w:tcPr>
            <w:tcW w:w="5940" w:type="dxa"/>
          </w:tcPr>
          <w:p w:rsidR="00B032A6" w:rsidRPr="00021FF6" w:rsidRDefault="00B032A6" w:rsidP="00021FF6">
            <w:pPr>
              <w:pStyle w:val="ListParagraph"/>
              <w:numPr>
                <w:ilvl w:val="0"/>
                <w:numId w:val="3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 xml:space="preserve">a)  Describe the procedure for minimization of finite automata. </w:t>
            </w:r>
          </w:p>
          <w:p w:rsidR="00B032A6" w:rsidRPr="00021FF6" w:rsidRDefault="00B032A6" w:rsidP="00B0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 xml:space="preserve">     b) Minimize the following finite automata.</w:t>
            </w:r>
          </w:p>
          <w:p w:rsidR="009B0236" w:rsidRPr="00021FF6" w:rsidRDefault="00B032A6" w:rsidP="00297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69413" cy="990600"/>
                  <wp:effectExtent l="19050" t="0" r="2287" b="0"/>
                  <wp:docPr id="2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7609" cy="9943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:rsidR="009B0236" w:rsidRPr="00021FF6" w:rsidRDefault="0088066F" w:rsidP="0088066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88066F" w:rsidRPr="0088066F" w:rsidRDefault="0088066F" w:rsidP="0088066F">
            <w:pPr>
              <w:pStyle w:val="ListParagraph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a) Comprehension</w:t>
            </w:r>
          </w:p>
          <w:p w:rsidR="0088066F" w:rsidRPr="0088066F" w:rsidRDefault="0088066F" w:rsidP="0088066F">
            <w:pPr>
              <w:pStyle w:val="ListParagraph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b) Analysis</w:t>
            </w:r>
          </w:p>
          <w:p w:rsidR="009B0236" w:rsidRPr="0088066F" w:rsidRDefault="009B0236" w:rsidP="0088066F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6" w:rsidRPr="00021FF6" w:rsidTr="0088066F">
        <w:trPr>
          <w:trHeight w:val="1889"/>
        </w:trPr>
        <w:tc>
          <w:tcPr>
            <w:tcW w:w="5940" w:type="dxa"/>
          </w:tcPr>
          <w:tbl>
            <w:tblPr>
              <w:tblStyle w:val="TableGrid"/>
              <w:tblpPr w:leftFromText="180" w:rightFromText="180" w:vertAnchor="page" w:horzAnchor="margin" w:tblpXSpec="center" w:tblpY="1201"/>
              <w:tblOverlap w:val="never"/>
              <w:tblW w:w="4858" w:type="dxa"/>
              <w:tblLayout w:type="fixed"/>
              <w:tblLook w:val="01E0"/>
            </w:tblPr>
            <w:tblGrid>
              <w:gridCol w:w="1428"/>
              <w:gridCol w:w="1686"/>
              <w:gridCol w:w="1744"/>
            </w:tblGrid>
            <w:tr w:rsidR="003055E7" w:rsidRPr="00D11091" w:rsidTr="003055E7">
              <w:trPr>
                <w:trHeight w:val="192"/>
              </w:trPr>
              <w:tc>
                <w:tcPr>
                  <w:tcW w:w="14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5E7" w:rsidRPr="00D11091" w:rsidRDefault="003055E7" w:rsidP="003055E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Present state</w:t>
                  </w:r>
                </w:p>
              </w:tc>
              <w:tc>
                <w:tcPr>
                  <w:tcW w:w="3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5E7" w:rsidRPr="00D11091" w:rsidRDefault="003055E7" w:rsidP="003055E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Next state</w:t>
                  </w:r>
                </w:p>
              </w:tc>
            </w:tr>
            <w:tr w:rsidR="003055E7" w:rsidRPr="00D11091" w:rsidTr="003055E7">
              <w:trPr>
                <w:trHeight w:val="102"/>
              </w:trPr>
              <w:tc>
                <w:tcPr>
                  <w:tcW w:w="14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5E7" w:rsidRPr="00D11091" w:rsidRDefault="003055E7" w:rsidP="003055E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5E7" w:rsidRPr="00D11091" w:rsidRDefault="003055E7" w:rsidP="003055E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5E7" w:rsidRPr="00D11091" w:rsidRDefault="003055E7" w:rsidP="003055E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</w:tr>
            <w:tr w:rsidR="003055E7" w:rsidRPr="00D11091" w:rsidTr="003055E7">
              <w:trPr>
                <w:trHeight w:val="2168"/>
              </w:trPr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q</w: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0"/>
                      <w:sz w:val="24"/>
                      <w:szCs w:val="24"/>
                    </w:rPr>
                    <w:object w:dxaOrig="120" w:dyaOrig="339">
                      <v:shape id="_x0000_i1027" type="#_x0000_t75" style="width:6pt;height:17.25pt" o:ole="">
                        <v:imagedata r:id="rId11" o:title=""/>
                      </v:shape>
                      <o:OLEObject Type="Embed" ProgID="Equation.3" ShapeID="_x0000_i1027" DrawAspect="Content" ObjectID="_1559832351" r:id="rId12"/>
                    </w:object>
                  </w:r>
                </w:p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q</w: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0"/>
                      <w:sz w:val="24"/>
                      <w:szCs w:val="24"/>
                    </w:rPr>
                    <w:object w:dxaOrig="160" w:dyaOrig="340">
                      <v:shape id="_x0000_i1028" type="#_x0000_t75" style="width:8.25pt;height:17.25pt" o:ole="">
                        <v:imagedata r:id="rId13" o:title=""/>
                      </v:shape>
                      <o:OLEObject Type="Embed" ProgID="Equation.3" ShapeID="_x0000_i1028" DrawAspect="Content" ObjectID="_1559832352" r:id="rId14"/>
                    </w:object>
                  </w:r>
                </w:p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q</w: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2"/>
                      <w:sz w:val="24"/>
                      <w:szCs w:val="24"/>
                    </w:rPr>
                    <w:object w:dxaOrig="140" w:dyaOrig="360">
                      <v:shape id="_x0000_i1029" type="#_x0000_t75" style="width:6.75pt;height:18pt" o:ole="">
                        <v:imagedata r:id="rId15" o:title=""/>
                      </v:shape>
                      <o:OLEObject Type="Embed" ProgID="Equation.3" ShapeID="_x0000_i1029" DrawAspect="Content" ObjectID="_1559832353" r:id="rId16"/>
                    </w:objec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</w:t>
                  </w:r>
                </w:p>
                <w:p w:rsidR="003055E7" w:rsidRPr="00D11091" w:rsidRDefault="003055E7" w:rsidP="003055E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State Output</w:t>
                  </w:r>
                </w:p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q</w: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0"/>
                      <w:sz w:val="24"/>
                      <w:szCs w:val="24"/>
                    </w:rPr>
                    <w:object w:dxaOrig="160" w:dyaOrig="340">
                      <v:shape id="_x0000_i1030" type="#_x0000_t75" style="width:8.25pt;height:17.25pt" o:ole="">
                        <v:imagedata r:id="rId13" o:title=""/>
                      </v:shape>
                      <o:OLEObject Type="Embed" ProgID="Equation.3" ShapeID="_x0000_i1030" DrawAspect="Content" ObjectID="_1559832354" r:id="rId17"/>
                    </w:objec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0"/>
                      <w:sz w:val="24"/>
                      <w:szCs w:val="24"/>
                    </w:rPr>
                    <w:object w:dxaOrig="180" w:dyaOrig="340">
                      <v:shape id="_x0000_i1031" type="#_x0000_t75" style="width:9pt;height:17.25pt" o:ole="">
                        <v:imagedata r:id="rId18" o:title=""/>
                      </v:shape>
                      <o:OLEObject Type="Embed" ProgID="Equation.3" ShapeID="_x0000_i1031" DrawAspect="Content" ObjectID="_1559832355" r:id="rId19"/>
                    </w:objec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Z</w: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q</w: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0"/>
                      <w:sz w:val="24"/>
                      <w:szCs w:val="24"/>
                    </w:rPr>
                    <w:object w:dxaOrig="160" w:dyaOrig="340">
                      <v:shape id="_x0000_i1032" type="#_x0000_t75" style="width:8.25pt;height:17.25pt" o:ole="">
                        <v:imagedata r:id="rId13" o:title=""/>
                      </v:shape>
                      <o:OLEObject Type="Embed" ProgID="Equation.3" ShapeID="_x0000_i1032" DrawAspect="Content" ObjectID="_1559832356" r:id="rId20"/>
                    </w:objec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0"/>
                      <w:sz w:val="24"/>
                      <w:szCs w:val="24"/>
                    </w:rPr>
                    <w:object w:dxaOrig="180" w:dyaOrig="340">
                      <v:shape id="_x0000_i1033" type="#_x0000_t75" style="width:9pt;height:17.25pt" o:ole="">
                        <v:imagedata r:id="rId18" o:title=""/>
                      </v:shape>
                      <o:OLEObject Type="Embed" ProgID="Equation.3" ShapeID="_x0000_i1033" DrawAspect="Content" ObjectID="_1559832357" r:id="rId21"/>
                    </w:objec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Z</w: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  <w:p w:rsidR="003055E7" w:rsidRPr="00D11091" w:rsidRDefault="003055E7" w:rsidP="003055E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q</w: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0"/>
                      <w:sz w:val="24"/>
                      <w:szCs w:val="24"/>
                    </w:rPr>
                    <w:object w:dxaOrig="160" w:dyaOrig="340">
                      <v:shape id="_x0000_i1034" type="#_x0000_t75" style="width:8.25pt;height:17.25pt" o:ole="">
                        <v:imagedata r:id="rId13" o:title=""/>
                      </v:shape>
                      <o:OLEObject Type="Embed" ProgID="Equation.3" ShapeID="_x0000_i1034" DrawAspect="Content" ObjectID="_1559832358" r:id="rId22"/>
                    </w:objec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Z</w: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1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State Output</w:t>
                  </w:r>
                </w:p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q</w: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2"/>
                      <w:sz w:val="24"/>
                      <w:szCs w:val="24"/>
                    </w:rPr>
                    <w:object w:dxaOrig="140" w:dyaOrig="360">
                      <v:shape id="_x0000_i1035" type="#_x0000_t75" style="width:6.75pt;height:18pt" o:ole="">
                        <v:imagedata r:id="rId15" o:title=""/>
                      </v:shape>
                      <o:OLEObject Type="Embed" ProgID="Equation.3" ShapeID="_x0000_i1035" DrawAspect="Content" ObjectID="_1559832359" r:id="rId23"/>
                    </w:objec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Z</w: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  <w:p w:rsidR="003055E7" w:rsidRPr="00D11091" w:rsidRDefault="003055E7" w:rsidP="003055E7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q</w: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2"/>
                      <w:sz w:val="24"/>
                      <w:szCs w:val="24"/>
                    </w:rPr>
                    <w:object w:dxaOrig="140" w:dyaOrig="360">
                      <v:shape id="_x0000_i1036" type="#_x0000_t75" style="width:6.75pt;height:18pt" o:ole="">
                        <v:imagedata r:id="rId15" o:title=""/>
                      </v:shape>
                      <o:OLEObject Type="Embed" ProgID="Equation.3" ShapeID="_x0000_i1036" DrawAspect="Content" ObjectID="_1559832360" r:id="rId24"/>
                    </w:objec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Z</w: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  <w:p w:rsidR="003055E7" w:rsidRPr="00D11091" w:rsidRDefault="003055E7" w:rsidP="003055E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q</w:t>
                  </w:r>
                  <w:r w:rsidRPr="00D11091">
                    <w:rPr>
                      <w:rFonts w:ascii="Times New Roman" w:eastAsia="Times New Roman" w:hAnsi="Times New Roman" w:cs="Times New Roman"/>
                      <w:position w:val="-10"/>
                      <w:sz w:val="24"/>
                      <w:szCs w:val="24"/>
                    </w:rPr>
                    <w:object w:dxaOrig="160" w:dyaOrig="340">
                      <v:shape id="_x0000_i1037" type="#_x0000_t75" style="width:8.25pt;height:17.25pt" o:ole="">
                        <v:imagedata r:id="rId13" o:title=""/>
                      </v:shape>
                      <o:OLEObject Type="Embed" ProgID="Equation.3" ShapeID="_x0000_i1037" DrawAspect="Content" ObjectID="_1559832361" r:id="rId25"/>
                    </w:objec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Z</w:t>
                  </w:r>
                  <w:r w:rsidRPr="00D110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</w:tbl>
          <w:p w:rsidR="00B032A6" w:rsidRDefault="00B032A6" w:rsidP="00021FF6">
            <w:pPr>
              <w:pStyle w:val="ListParagraph"/>
              <w:numPr>
                <w:ilvl w:val="0"/>
                <w:numId w:val="3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>a) Explain the procedure for conversion of Mealy machine to Moore machine.</w:t>
            </w:r>
          </w:p>
          <w:p w:rsidR="003055E7" w:rsidRDefault="00B032A6" w:rsidP="003055E7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 xml:space="preserve">b) Convert the following Mealy machine into Moore machine </w:t>
            </w:r>
          </w:p>
          <w:p w:rsidR="003055E7" w:rsidRPr="00021FF6" w:rsidRDefault="003055E7" w:rsidP="00297AD5">
            <w:pPr>
              <w:pStyle w:val="ListParagraph"/>
              <w:ind w:left="2880" w:hanging="2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9B0236" w:rsidRPr="00021FF6" w:rsidRDefault="0088066F" w:rsidP="0088066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88066F" w:rsidRPr="0088066F" w:rsidRDefault="0088066F" w:rsidP="0088066F">
            <w:pPr>
              <w:pStyle w:val="ListParagraph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a) Comprehension</w:t>
            </w:r>
          </w:p>
          <w:p w:rsidR="0088066F" w:rsidRPr="0088066F" w:rsidRDefault="0088066F" w:rsidP="0088066F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b) Comprehension</w:t>
            </w:r>
          </w:p>
          <w:p w:rsidR="009B0236" w:rsidRPr="0088066F" w:rsidRDefault="009B0236" w:rsidP="0088066F">
            <w:pPr>
              <w:pStyle w:val="ListParagraph"/>
              <w:autoSpaceDE w:val="0"/>
              <w:autoSpaceDN w:val="0"/>
              <w:adjustRightInd w:val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6" w:rsidRPr="00021FF6" w:rsidTr="0088066F">
        <w:tc>
          <w:tcPr>
            <w:tcW w:w="5940" w:type="dxa"/>
          </w:tcPr>
          <w:p w:rsidR="008C1DFF" w:rsidRPr="00021FF6" w:rsidRDefault="008C1DFF" w:rsidP="002832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eastAsia="Times New Roman" w:hAnsi="Times New Roman" w:cs="Times New Roman"/>
                <w:sz w:val="24"/>
                <w:szCs w:val="24"/>
              </w:rPr>
              <w:t>a) Differentiate between M</w:t>
            </w: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>oore machine and Mealy machine.</w:t>
            </w:r>
            <w:r w:rsidRPr="00021F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B0236" w:rsidRPr="00021FF6" w:rsidRDefault="008C1DFF" w:rsidP="002832E1">
            <w:pPr>
              <w:autoSpaceDE w:val="0"/>
              <w:autoSpaceDN w:val="0"/>
              <w:adjustRightInd w:val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b) construct the </w:t>
            </w: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 xml:space="preserve">Moore machine and Mealy machine that accepts strings over {0, 1} where, if the input ends in 001, output a </w:t>
            </w:r>
            <w:proofErr w:type="spellStart"/>
            <w:r w:rsidRPr="00021FF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021FF6">
              <w:rPr>
                <w:rFonts w:ascii="Times New Roman" w:hAnsi="Times New Roman" w:cs="Times New Roman"/>
                <w:sz w:val="24"/>
                <w:szCs w:val="24"/>
              </w:rPr>
              <w:t>; if the input ends in 100 , output a B; else output a  C.</w:t>
            </w:r>
          </w:p>
        </w:tc>
        <w:tc>
          <w:tcPr>
            <w:tcW w:w="990" w:type="dxa"/>
            <w:vAlign w:val="center"/>
          </w:tcPr>
          <w:p w:rsidR="009B0236" w:rsidRPr="00021FF6" w:rsidRDefault="0088066F" w:rsidP="0088066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88066F" w:rsidRPr="0088066F" w:rsidRDefault="0088066F" w:rsidP="0088066F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a) Analysis</w:t>
            </w:r>
          </w:p>
          <w:p w:rsidR="009B0236" w:rsidRPr="0088066F" w:rsidRDefault="0088066F" w:rsidP="0088066F">
            <w:pPr>
              <w:pStyle w:val="ListParagraph"/>
              <w:autoSpaceDE w:val="0"/>
              <w:autoSpaceDN w:val="0"/>
              <w:adjustRightInd w:val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6F">
              <w:rPr>
                <w:rFonts w:ascii="Times New Roman" w:hAnsi="Times New Roman" w:cs="Times New Roman"/>
                <w:sz w:val="24"/>
                <w:szCs w:val="24"/>
              </w:rPr>
              <w:t>b) Synthesis</w:t>
            </w:r>
          </w:p>
        </w:tc>
      </w:tr>
    </w:tbl>
    <w:p w:rsidR="009B0236" w:rsidRPr="00021FF6" w:rsidRDefault="009B0236" w:rsidP="009B0236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9B0236" w:rsidRPr="00021FF6" w:rsidRDefault="009B0236" w:rsidP="009B0236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9B0236" w:rsidRPr="00021FF6" w:rsidRDefault="009B0236" w:rsidP="009B0236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9B0236" w:rsidRPr="00021FF6" w:rsidRDefault="009B0236" w:rsidP="009B02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F6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p w:rsidR="009B0236" w:rsidRPr="00021FF6" w:rsidRDefault="009B0236" w:rsidP="009B0236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9B0236" w:rsidRPr="00021FF6" w:rsidTr="00297AD5">
        <w:tc>
          <w:tcPr>
            <w:tcW w:w="1381" w:type="dxa"/>
          </w:tcPr>
          <w:p w:rsidR="009B0236" w:rsidRPr="00021FF6" w:rsidRDefault="009B023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9B0236" w:rsidRPr="00021FF6" w:rsidRDefault="000E3098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36" w:rsidRPr="00021FF6" w:rsidTr="00297AD5">
        <w:tc>
          <w:tcPr>
            <w:tcW w:w="1381" w:type="dxa"/>
          </w:tcPr>
          <w:p w:rsidR="009B0236" w:rsidRPr="00021FF6" w:rsidRDefault="009B023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9B0236" w:rsidRPr="00021FF6" w:rsidRDefault="000E3098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1,2,3,4,12</w:t>
            </w:r>
          </w:p>
        </w:tc>
      </w:tr>
      <w:tr w:rsidR="009B0236" w:rsidRPr="00021FF6" w:rsidTr="00297AD5">
        <w:tc>
          <w:tcPr>
            <w:tcW w:w="1381" w:type="dxa"/>
          </w:tcPr>
          <w:p w:rsidR="009B0236" w:rsidRPr="00021FF6" w:rsidRDefault="009B023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F6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9B0236" w:rsidRPr="00021FF6" w:rsidRDefault="000E3098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9B0236" w:rsidRPr="00021FF6" w:rsidRDefault="009B0236" w:rsidP="009B023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B27A9" w:rsidRPr="00021FF6" w:rsidRDefault="005B27A9" w:rsidP="005B27A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83FDA" w:rsidRPr="00021FF6" w:rsidRDefault="00583FDA" w:rsidP="005B27A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76183" w:rsidRPr="00021FF6" w:rsidRDefault="00C76183" w:rsidP="00826570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sectPr w:rsidR="00C76183" w:rsidRPr="00021FF6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E4F"/>
    <w:multiLevelType w:val="hybridMultilevel"/>
    <w:tmpl w:val="0F429ACC"/>
    <w:lvl w:ilvl="0" w:tplc="2FF6548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8C55E9"/>
    <w:multiLevelType w:val="hybridMultilevel"/>
    <w:tmpl w:val="3BB621AC"/>
    <w:lvl w:ilvl="0" w:tplc="2750A9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409FE"/>
    <w:multiLevelType w:val="hybridMultilevel"/>
    <w:tmpl w:val="8E4A351A"/>
    <w:lvl w:ilvl="0" w:tplc="2E80667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3B01F5"/>
    <w:multiLevelType w:val="hybridMultilevel"/>
    <w:tmpl w:val="05C6D6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83CD8"/>
    <w:multiLevelType w:val="hybridMultilevel"/>
    <w:tmpl w:val="F59C2B7C"/>
    <w:lvl w:ilvl="0" w:tplc="778A8F82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47FD2"/>
    <w:multiLevelType w:val="hybridMultilevel"/>
    <w:tmpl w:val="F59C2B7C"/>
    <w:lvl w:ilvl="0" w:tplc="778A8F82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6076D8"/>
    <w:multiLevelType w:val="hybridMultilevel"/>
    <w:tmpl w:val="F59C2B7C"/>
    <w:lvl w:ilvl="0" w:tplc="778A8F82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381340"/>
    <w:multiLevelType w:val="hybridMultilevel"/>
    <w:tmpl w:val="4FBA10D2"/>
    <w:lvl w:ilvl="0" w:tplc="EA6A72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7A22B6"/>
    <w:multiLevelType w:val="hybridMultilevel"/>
    <w:tmpl w:val="E854966C"/>
    <w:lvl w:ilvl="0" w:tplc="F8987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065477"/>
    <w:multiLevelType w:val="hybridMultilevel"/>
    <w:tmpl w:val="59020FA8"/>
    <w:lvl w:ilvl="0" w:tplc="EF32F7B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67055E"/>
    <w:multiLevelType w:val="hybridMultilevel"/>
    <w:tmpl w:val="36BE5F8C"/>
    <w:lvl w:ilvl="0" w:tplc="6F963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8901A8"/>
    <w:multiLevelType w:val="hybridMultilevel"/>
    <w:tmpl w:val="F59C2B7C"/>
    <w:lvl w:ilvl="0" w:tplc="778A8F82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A55EAB"/>
    <w:multiLevelType w:val="hybridMultilevel"/>
    <w:tmpl w:val="9786567C"/>
    <w:lvl w:ilvl="0" w:tplc="9C2E13F2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7CB44C77"/>
    <w:multiLevelType w:val="hybridMultilevel"/>
    <w:tmpl w:val="8B245106"/>
    <w:lvl w:ilvl="0" w:tplc="88C0B224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10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13"/>
  </w:num>
  <w:num w:numId="10">
    <w:abstractNumId w:val="2"/>
  </w:num>
  <w:num w:numId="11">
    <w:abstractNumId w:val="8"/>
  </w:num>
  <w:num w:numId="12">
    <w:abstractNumId w:val="12"/>
  </w:num>
  <w:num w:numId="13">
    <w:abstractNumId w:val="4"/>
  </w:num>
  <w:num w:numId="14">
    <w:abstractNumId w:val="7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2EE8"/>
    <w:rsid w:val="00021FF6"/>
    <w:rsid w:val="000D6E57"/>
    <w:rsid w:val="000E3098"/>
    <w:rsid w:val="000F489F"/>
    <w:rsid w:val="00184D45"/>
    <w:rsid w:val="001931A3"/>
    <w:rsid w:val="001B3FF7"/>
    <w:rsid w:val="001B4D71"/>
    <w:rsid w:val="00222954"/>
    <w:rsid w:val="00237747"/>
    <w:rsid w:val="002832E1"/>
    <w:rsid w:val="002A0AEC"/>
    <w:rsid w:val="002A5054"/>
    <w:rsid w:val="002F1E07"/>
    <w:rsid w:val="003055E7"/>
    <w:rsid w:val="0037612C"/>
    <w:rsid w:val="00376AF2"/>
    <w:rsid w:val="003E1CCA"/>
    <w:rsid w:val="00583FDA"/>
    <w:rsid w:val="005B27A9"/>
    <w:rsid w:val="006253B1"/>
    <w:rsid w:val="00666141"/>
    <w:rsid w:val="006D2889"/>
    <w:rsid w:val="006F2EE8"/>
    <w:rsid w:val="007B792D"/>
    <w:rsid w:val="00826570"/>
    <w:rsid w:val="00856114"/>
    <w:rsid w:val="0088066F"/>
    <w:rsid w:val="008C1DFF"/>
    <w:rsid w:val="009B0236"/>
    <w:rsid w:val="00B032A6"/>
    <w:rsid w:val="00B23A3D"/>
    <w:rsid w:val="00B97D08"/>
    <w:rsid w:val="00C10E84"/>
    <w:rsid w:val="00C709B9"/>
    <w:rsid w:val="00C76183"/>
    <w:rsid w:val="00D11091"/>
    <w:rsid w:val="00D21CEB"/>
    <w:rsid w:val="00DC41ED"/>
    <w:rsid w:val="00DD65F8"/>
    <w:rsid w:val="00DF0243"/>
    <w:rsid w:val="00E50650"/>
    <w:rsid w:val="00EE315E"/>
    <w:rsid w:val="00F6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EE8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E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315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12.bin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oleObject" Target="embeddings/oleObject11.bin"/><Relationship Id="rId10" Type="http://schemas.openxmlformats.org/officeDocument/2006/relationships/image" Target="media/image4.png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aditya</cp:lastModifiedBy>
  <cp:revision>28</cp:revision>
  <dcterms:created xsi:type="dcterms:W3CDTF">2017-02-08T14:46:00Z</dcterms:created>
  <dcterms:modified xsi:type="dcterms:W3CDTF">2017-06-24T12:28:00Z</dcterms:modified>
</cp:coreProperties>
</file>